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34345" w14:textId="6DE6D629" w:rsidR="0020257A" w:rsidRPr="0020257A" w:rsidRDefault="0020257A" w:rsidP="003E2BFF">
      <w:pPr>
        <w:jc w:val="center"/>
        <w:rPr>
          <w:rFonts w:ascii="Times New Roman" w:hAnsi="Times New Roman" w:cs="Times New Roman"/>
          <w:b/>
          <w:i/>
          <w:lang w:val="en-CA"/>
        </w:rPr>
      </w:pPr>
      <w:bookmarkStart w:id="0" w:name="_GoBack"/>
      <w:bookmarkEnd w:id="0"/>
      <w:r w:rsidRPr="0020257A">
        <w:rPr>
          <w:rFonts w:ascii="Times New Roman" w:hAnsi="Times New Roman" w:cs="Times New Roman"/>
          <w:b/>
          <w:i/>
          <w:lang w:val="en-CA"/>
        </w:rPr>
        <w:t>The Blunt Truth: Useful tips about safer ways to use cannabis</w:t>
      </w:r>
    </w:p>
    <w:p w14:paraId="2208AE32" w14:textId="77777777" w:rsidR="0020257A" w:rsidRDefault="0020257A" w:rsidP="0020257A">
      <w:pPr>
        <w:rPr>
          <w:rFonts w:ascii="Times New Roman" w:hAnsi="Times New Roman" w:cs="Times New Roman"/>
          <w:b/>
          <w:lang w:val="en-CA"/>
        </w:rPr>
      </w:pPr>
    </w:p>
    <w:p w14:paraId="315A58D8" w14:textId="7858B556" w:rsidR="00521A3F" w:rsidRPr="003E2BFF" w:rsidRDefault="00717395" w:rsidP="003E2BFF">
      <w:pPr>
        <w:rPr>
          <w:rFonts w:ascii="Times New Roman" w:hAnsi="Times New Roman" w:cs="Times New Roman"/>
          <w:b/>
          <w:u w:val="single"/>
          <w:lang w:val="en-CA"/>
        </w:rPr>
      </w:pPr>
      <w:r w:rsidRPr="003E2BFF">
        <w:rPr>
          <w:rFonts w:ascii="Times New Roman" w:hAnsi="Times New Roman" w:cs="Times New Roman"/>
          <w:b/>
          <w:u w:val="single"/>
          <w:lang w:val="en-CA"/>
        </w:rPr>
        <w:t>Definitions</w:t>
      </w:r>
    </w:p>
    <w:p w14:paraId="71047572" w14:textId="2474F93C" w:rsidR="00E40E6B" w:rsidRPr="0020257A" w:rsidRDefault="009F7C20" w:rsidP="00521A3F">
      <w:pPr>
        <w:rPr>
          <w:rFonts w:ascii="Times New Roman" w:hAnsi="Times New Roman" w:cs="Times New Roman"/>
          <w:lang w:val="en-CA"/>
        </w:rPr>
      </w:pPr>
      <w:r>
        <w:rPr>
          <w:rFonts w:ascii="Times New Roman" w:hAnsi="Times New Roman" w:cs="Times New Roman"/>
          <w:lang w:val="en-CA"/>
        </w:rPr>
        <w:t xml:space="preserve"> </w:t>
      </w:r>
      <w:r w:rsidR="0020257A" w:rsidRPr="0020257A">
        <w:rPr>
          <w:rFonts w:ascii="Times New Roman" w:hAnsi="Times New Roman" w:cs="Times New Roman"/>
          <w:lang w:val="en-CA"/>
        </w:rPr>
        <w:t>Below</w:t>
      </w:r>
      <w:r w:rsidR="0008457B" w:rsidRPr="0020257A">
        <w:rPr>
          <w:rFonts w:ascii="Times New Roman" w:hAnsi="Times New Roman" w:cs="Times New Roman"/>
          <w:lang w:val="en-CA"/>
        </w:rPr>
        <w:t xml:space="preserve"> you will find</w:t>
      </w:r>
      <w:r w:rsidR="003E2BFF">
        <w:rPr>
          <w:rFonts w:ascii="Times New Roman" w:hAnsi="Times New Roman" w:cs="Times New Roman"/>
          <w:lang w:val="en-CA"/>
        </w:rPr>
        <w:t xml:space="preserve"> the</w:t>
      </w:r>
      <w:r w:rsidR="0008457B" w:rsidRPr="0020257A">
        <w:rPr>
          <w:rFonts w:ascii="Times New Roman" w:hAnsi="Times New Roman" w:cs="Times New Roman"/>
          <w:lang w:val="en-CA"/>
        </w:rPr>
        <w:t xml:space="preserve"> definitions of commonly</w:t>
      </w:r>
      <w:r w:rsidR="00521A3F" w:rsidRPr="0020257A">
        <w:rPr>
          <w:rFonts w:ascii="Times New Roman" w:hAnsi="Times New Roman" w:cs="Times New Roman"/>
          <w:lang w:val="en-CA"/>
        </w:rPr>
        <w:t xml:space="preserve"> used terms in the LRCUG Youth Resource: </w:t>
      </w:r>
    </w:p>
    <w:p w14:paraId="531A7D84" w14:textId="77777777" w:rsidR="00E40E6B" w:rsidRPr="0020257A" w:rsidRDefault="00E40E6B" w:rsidP="006255DB">
      <w:pPr>
        <w:jc w:val="center"/>
        <w:rPr>
          <w:rFonts w:ascii="Times New Roman" w:hAnsi="Times New Roman" w:cs="Times New Roman"/>
          <w:b/>
          <w:lang w:val="en-CA"/>
        </w:rPr>
      </w:pPr>
    </w:p>
    <w:p w14:paraId="5DC17977" w14:textId="02C59069" w:rsidR="00E40E6B" w:rsidRPr="0020257A" w:rsidRDefault="00E40E6B" w:rsidP="00E40E6B">
      <w:pPr>
        <w:pStyle w:val="Pa0"/>
        <w:rPr>
          <w:rStyle w:val="A5"/>
          <w:rFonts w:ascii="Times New Roman" w:hAnsi="Times New Roman" w:cs="Times New Roman"/>
          <w:sz w:val="24"/>
          <w:szCs w:val="24"/>
        </w:rPr>
      </w:pPr>
      <w:r w:rsidRPr="0020257A">
        <w:rPr>
          <w:rStyle w:val="A3"/>
          <w:rFonts w:ascii="Times New Roman" w:hAnsi="Times New Roman" w:cs="Times New Roman"/>
          <w:sz w:val="24"/>
          <w:szCs w:val="24"/>
        </w:rPr>
        <w:t>Cannabis</w:t>
      </w:r>
      <w:r w:rsidR="003E2BFF">
        <w:rPr>
          <w:rStyle w:val="A3"/>
          <w:rFonts w:ascii="Times New Roman" w:hAnsi="Times New Roman" w:cs="Times New Roman"/>
          <w:sz w:val="24"/>
          <w:szCs w:val="24"/>
        </w:rPr>
        <w:t>:</w:t>
      </w:r>
      <w:r w:rsidRPr="0020257A">
        <w:rPr>
          <w:rStyle w:val="A3"/>
          <w:rFonts w:ascii="Times New Roman" w:hAnsi="Times New Roman" w:cs="Times New Roman"/>
          <w:sz w:val="24"/>
          <w:szCs w:val="24"/>
        </w:rPr>
        <w:t xml:space="preserve"> </w:t>
      </w:r>
      <w:r w:rsidRPr="0020257A">
        <w:rPr>
          <w:rStyle w:val="A5"/>
          <w:rFonts w:ascii="Times New Roman" w:hAnsi="Times New Roman" w:cs="Times New Roman"/>
          <w:sz w:val="24"/>
          <w:szCs w:val="24"/>
        </w:rPr>
        <w:t xml:space="preserve">Also known as marijuana (grass, weed, pot, dope, </w:t>
      </w:r>
      <w:proofErr w:type="gramStart"/>
      <w:r w:rsidRPr="0020257A">
        <w:rPr>
          <w:rStyle w:val="A5"/>
          <w:rFonts w:ascii="Times New Roman" w:hAnsi="Times New Roman" w:cs="Times New Roman"/>
          <w:sz w:val="24"/>
          <w:szCs w:val="24"/>
        </w:rPr>
        <w:t>ganja</w:t>
      </w:r>
      <w:proofErr w:type="gramEnd"/>
      <w:r w:rsidRPr="0020257A">
        <w:rPr>
          <w:rStyle w:val="A5"/>
          <w:rFonts w:ascii="Times New Roman" w:hAnsi="Times New Roman" w:cs="Times New Roman"/>
          <w:sz w:val="24"/>
          <w:szCs w:val="24"/>
        </w:rPr>
        <w:t>), hash</w:t>
      </w:r>
      <w:r w:rsidRPr="0020257A">
        <w:rPr>
          <w:rStyle w:val="A5"/>
          <w:rFonts w:ascii="Times New Roman" w:hAnsi="Times New Roman" w:cs="Times New Roman"/>
          <w:sz w:val="24"/>
          <w:szCs w:val="24"/>
        </w:rPr>
        <w:softHyphen/>
        <w:t>ish (hash), dabs and hash oil (weed oil, honey oil). Cannabis can be made into edibles either by cooking it into foods, such as brownies, or making it into a drink.</w:t>
      </w:r>
    </w:p>
    <w:p w14:paraId="0C17896A" w14:textId="77777777" w:rsidR="0020257A" w:rsidRPr="0020257A" w:rsidRDefault="0020257A" w:rsidP="0020257A">
      <w:pPr>
        <w:rPr>
          <w:rFonts w:ascii="Times New Roman" w:hAnsi="Times New Roman" w:cs="Times New Roman"/>
        </w:rPr>
      </w:pPr>
    </w:p>
    <w:p w14:paraId="625DB84C" w14:textId="77777777" w:rsidR="00E40E6B" w:rsidRPr="0020257A" w:rsidRDefault="00E40E6B" w:rsidP="00E40E6B">
      <w:pPr>
        <w:pStyle w:val="Pa0"/>
        <w:rPr>
          <w:rStyle w:val="A5"/>
          <w:rFonts w:ascii="Times New Roman" w:hAnsi="Times New Roman" w:cs="Times New Roman"/>
          <w:sz w:val="24"/>
          <w:szCs w:val="24"/>
        </w:rPr>
      </w:pPr>
      <w:r w:rsidRPr="0020257A">
        <w:rPr>
          <w:rStyle w:val="A5"/>
          <w:rFonts w:ascii="Times New Roman" w:hAnsi="Times New Roman" w:cs="Times New Roman"/>
          <w:sz w:val="24"/>
          <w:szCs w:val="24"/>
        </w:rPr>
        <w:t xml:space="preserve">People have very different experiences with cannabis. Some people may feel relaxed, lively, talkative and giggly. Others feel tense, anxious, fearful and confused. Experiences vary because of factors such as the amount you use, the way you’re using, the setting you use in and personal factors like how old you are, how experienced you are with cannabis and what mood you’re in. </w:t>
      </w:r>
    </w:p>
    <w:p w14:paraId="7DFF561C" w14:textId="77777777" w:rsidR="0020257A" w:rsidRPr="0020257A" w:rsidRDefault="0020257A" w:rsidP="0020257A">
      <w:pPr>
        <w:rPr>
          <w:rFonts w:ascii="Times New Roman" w:hAnsi="Times New Roman" w:cs="Times New Roman"/>
        </w:rPr>
      </w:pPr>
    </w:p>
    <w:p w14:paraId="4074354B" w14:textId="60E5A99D" w:rsidR="00E40E6B" w:rsidRPr="0020257A" w:rsidRDefault="00E40E6B" w:rsidP="00E40E6B">
      <w:pPr>
        <w:pStyle w:val="Pa0"/>
        <w:rPr>
          <w:rStyle w:val="A5"/>
          <w:rFonts w:ascii="Times New Roman" w:hAnsi="Times New Roman" w:cs="Times New Roman"/>
          <w:sz w:val="24"/>
          <w:szCs w:val="24"/>
        </w:rPr>
      </w:pPr>
      <w:r w:rsidRPr="0020257A">
        <w:rPr>
          <w:rStyle w:val="A3"/>
          <w:rFonts w:ascii="Times New Roman" w:hAnsi="Times New Roman" w:cs="Times New Roman"/>
          <w:sz w:val="24"/>
          <w:szCs w:val="24"/>
        </w:rPr>
        <w:t>Psychosis</w:t>
      </w:r>
      <w:r w:rsidR="003E2BFF">
        <w:rPr>
          <w:rStyle w:val="A3"/>
          <w:rFonts w:ascii="Times New Roman" w:hAnsi="Times New Roman" w:cs="Times New Roman"/>
          <w:sz w:val="24"/>
          <w:szCs w:val="24"/>
        </w:rPr>
        <w:t>:</w:t>
      </w:r>
      <w:r w:rsidRPr="0020257A">
        <w:rPr>
          <w:rStyle w:val="A3"/>
          <w:rFonts w:ascii="Times New Roman" w:hAnsi="Times New Roman" w:cs="Times New Roman"/>
          <w:sz w:val="24"/>
          <w:szCs w:val="24"/>
        </w:rPr>
        <w:t xml:space="preserve"> </w:t>
      </w:r>
      <w:r w:rsidRPr="0020257A">
        <w:rPr>
          <w:rStyle w:val="A5"/>
          <w:rFonts w:ascii="Times New Roman" w:hAnsi="Times New Roman" w:cs="Times New Roman"/>
          <w:sz w:val="24"/>
          <w:szCs w:val="24"/>
        </w:rPr>
        <w:t>A mental state where people have trouble knowing what’s real and what’s not. When this happens, it is called a psychotic episode. Psycho</w:t>
      </w:r>
      <w:r w:rsidRPr="0020257A">
        <w:rPr>
          <w:rStyle w:val="A5"/>
          <w:rFonts w:ascii="Times New Roman" w:hAnsi="Times New Roman" w:cs="Times New Roman"/>
          <w:sz w:val="24"/>
          <w:szCs w:val="24"/>
        </w:rPr>
        <w:softHyphen/>
        <w:t xml:space="preserve">sis can include hallucinations (seeing, hearing, smelling, tasting or feeling things that aren’t there); disorganized speech, thoughts and </w:t>
      </w:r>
      <w:proofErr w:type="spellStart"/>
      <w:r w:rsidRPr="0020257A">
        <w:rPr>
          <w:rStyle w:val="A5"/>
          <w:rFonts w:ascii="Times New Roman" w:hAnsi="Times New Roman" w:cs="Times New Roman"/>
          <w:sz w:val="24"/>
          <w:szCs w:val="24"/>
        </w:rPr>
        <w:t>behaviour</w:t>
      </w:r>
      <w:proofErr w:type="spellEnd"/>
      <w:r w:rsidRPr="0020257A">
        <w:rPr>
          <w:rStyle w:val="A5"/>
          <w:rFonts w:ascii="Times New Roman" w:hAnsi="Times New Roman" w:cs="Times New Roman"/>
          <w:sz w:val="24"/>
          <w:szCs w:val="24"/>
        </w:rPr>
        <w:t xml:space="preserve">; and other symptoms. </w:t>
      </w:r>
    </w:p>
    <w:p w14:paraId="47976FA0" w14:textId="77777777" w:rsidR="0020257A" w:rsidRPr="0020257A" w:rsidRDefault="0020257A" w:rsidP="0020257A">
      <w:pPr>
        <w:rPr>
          <w:rFonts w:ascii="Times New Roman" w:hAnsi="Times New Roman" w:cs="Times New Roman"/>
        </w:rPr>
      </w:pPr>
    </w:p>
    <w:p w14:paraId="452D577C" w14:textId="65A8E112" w:rsidR="00E40E6B" w:rsidRPr="0020257A" w:rsidRDefault="00E40E6B" w:rsidP="00E40E6B">
      <w:pPr>
        <w:pStyle w:val="Pa0"/>
        <w:rPr>
          <w:rStyle w:val="A5"/>
          <w:rFonts w:ascii="Times New Roman" w:hAnsi="Times New Roman" w:cs="Times New Roman"/>
          <w:sz w:val="24"/>
          <w:szCs w:val="24"/>
        </w:rPr>
      </w:pPr>
      <w:r w:rsidRPr="0020257A">
        <w:rPr>
          <w:rStyle w:val="A3"/>
          <w:rFonts w:ascii="Times New Roman" w:hAnsi="Times New Roman" w:cs="Times New Roman"/>
          <w:sz w:val="24"/>
          <w:szCs w:val="24"/>
        </w:rPr>
        <w:t>Psychoactive</w:t>
      </w:r>
      <w:r w:rsidR="003E2BFF">
        <w:rPr>
          <w:rStyle w:val="A3"/>
          <w:rFonts w:ascii="Times New Roman" w:hAnsi="Times New Roman" w:cs="Times New Roman"/>
          <w:sz w:val="24"/>
          <w:szCs w:val="24"/>
        </w:rPr>
        <w:t>:</w:t>
      </w:r>
      <w:r w:rsidRPr="0020257A">
        <w:rPr>
          <w:rStyle w:val="A3"/>
          <w:rFonts w:ascii="Times New Roman" w:hAnsi="Times New Roman" w:cs="Times New Roman"/>
          <w:sz w:val="24"/>
          <w:szCs w:val="24"/>
        </w:rPr>
        <w:t xml:space="preserve"> </w:t>
      </w:r>
      <w:r w:rsidRPr="0020257A">
        <w:rPr>
          <w:rStyle w:val="A5"/>
          <w:rFonts w:ascii="Times New Roman" w:hAnsi="Times New Roman" w:cs="Times New Roman"/>
          <w:sz w:val="24"/>
          <w:szCs w:val="24"/>
        </w:rPr>
        <w:t xml:space="preserve">Drugs, like cannabis or </w:t>
      </w:r>
      <w:proofErr w:type="gramStart"/>
      <w:r w:rsidRPr="0020257A">
        <w:rPr>
          <w:rStyle w:val="A5"/>
          <w:rFonts w:ascii="Times New Roman" w:hAnsi="Times New Roman" w:cs="Times New Roman"/>
          <w:sz w:val="24"/>
          <w:szCs w:val="24"/>
        </w:rPr>
        <w:t>alcohol, that</w:t>
      </w:r>
      <w:proofErr w:type="gramEnd"/>
      <w:r w:rsidRPr="0020257A">
        <w:rPr>
          <w:rStyle w:val="A5"/>
          <w:rFonts w:ascii="Times New Roman" w:hAnsi="Times New Roman" w:cs="Times New Roman"/>
          <w:sz w:val="24"/>
          <w:szCs w:val="24"/>
        </w:rPr>
        <w:t xml:space="preserve"> can change the way that a person thinks, acts or feels. </w:t>
      </w:r>
    </w:p>
    <w:p w14:paraId="17A225EB" w14:textId="77777777" w:rsidR="0020257A" w:rsidRPr="0020257A" w:rsidRDefault="0020257A" w:rsidP="0020257A">
      <w:pPr>
        <w:rPr>
          <w:rFonts w:ascii="Times New Roman" w:hAnsi="Times New Roman" w:cs="Times New Roman"/>
        </w:rPr>
      </w:pPr>
    </w:p>
    <w:p w14:paraId="3A4E0865" w14:textId="1ACF651B" w:rsidR="00E40E6B" w:rsidRPr="0020257A" w:rsidRDefault="00E40E6B" w:rsidP="00E40E6B">
      <w:pPr>
        <w:rPr>
          <w:rFonts w:ascii="Times New Roman" w:hAnsi="Times New Roman" w:cs="Times New Roman"/>
          <w:b/>
          <w:lang w:val="en-CA"/>
        </w:rPr>
      </w:pPr>
      <w:r w:rsidRPr="0020257A">
        <w:rPr>
          <w:rStyle w:val="A3"/>
          <w:rFonts w:ascii="Times New Roman" w:hAnsi="Times New Roman" w:cs="Times New Roman"/>
          <w:sz w:val="24"/>
          <w:szCs w:val="24"/>
        </w:rPr>
        <w:t>Substance use disorder</w:t>
      </w:r>
      <w:r w:rsidR="003E2BFF">
        <w:rPr>
          <w:rStyle w:val="A3"/>
          <w:rFonts w:ascii="Times New Roman" w:hAnsi="Times New Roman" w:cs="Times New Roman"/>
          <w:sz w:val="24"/>
          <w:szCs w:val="24"/>
        </w:rPr>
        <w:t>:</w:t>
      </w:r>
      <w:r w:rsidRPr="0020257A">
        <w:rPr>
          <w:rStyle w:val="A3"/>
          <w:rFonts w:ascii="Times New Roman" w:hAnsi="Times New Roman" w:cs="Times New Roman"/>
          <w:sz w:val="24"/>
          <w:szCs w:val="24"/>
        </w:rPr>
        <w:t xml:space="preserve"> </w:t>
      </w:r>
      <w:r w:rsidRPr="0020257A">
        <w:rPr>
          <w:rStyle w:val="A5"/>
          <w:rFonts w:ascii="Times New Roman" w:hAnsi="Times New Roman" w:cs="Times New Roman"/>
          <w:sz w:val="24"/>
          <w:szCs w:val="24"/>
        </w:rPr>
        <w:t>People use alcohol and other drugs for many reasons. When people crave a drug, lose control of how much or how often they use, feel that they have to use the drug and use despite negative conse</w:t>
      </w:r>
      <w:r w:rsidRPr="0020257A">
        <w:rPr>
          <w:rStyle w:val="A5"/>
          <w:rFonts w:ascii="Times New Roman" w:hAnsi="Times New Roman" w:cs="Times New Roman"/>
          <w:sz w:val="24"/>
          <w:szCs w:val="24"/>
        </w:rPr>
        <w:softHyphen/>
        <w:t>quences, their drug use may be problematic and considered a substance use disorder.</w:t>
      </w:r>
    </w:p>
    <w:p w14:paraId="5EA4E38E" w14:textId="77777777" w:rsidR="00E40E6B" w:rsidRPr="0020257A" w:rsidRDefault="00E40E6B" w:rsidP="00AA6FBB">
      <w:pPr>
        <w:rPr>
          <w:rFonts w:ascii="Times New Roman" w:hAnsi="Times New Roman" w:cs="Times New Roman"/>
          <w:b/>
          <w:lang w:val="en-CA"/>
        </w:rPr>
      </w:pPr>
    </w:p>
    <w:p w14:paraId="15E71B90" w14:textId="4DA9B65B" w:rsidR="00AA6FBB" w:rsidRPr="0020257A" w:rsidRDefault="003E2BFF" w:rsidP="003E2BFF">
      <w:pPr>
        <w:rPr>
          <w:rFonts w:ascii="Times New Roman" w:hAnsi="Times New Roman" w:cs="Times New Roman"/>
          <w:b/>
          <w:u w:val="single"/>
          <w:lang w:val="en-CA"/>
        </w:rPr>
      </w:pPr>
      <w:r>
        <w:rPr>
          <w:rFonts w:ascii="Times New Roman" w:hAnsi="Times New Roman" w:cs="Times New Roman"/>
          <w:b/>
          <w:u w:val="single"/>
          <w:lang w:val="en-CA"/>
        </w:rPr>
        <w:t>Resources</w:t>
      </w:r>
    </w:p>
    <w:p w14:paraId="4CC939D9" w14:textId="39685F0D" w:rsidR="00AA6FBB" w:rsidRPr="0020257A" w:rsidRDefault="00AA6FBB" w:rsidP="0008457B">
      <w:pPr>
        <w:rPr>
          <w:rFonts w:ascii="Times New Roman" w:hAnsi="Times New Roman" w:cs="Times New Roman"/>
          <w:lang w:val="en-CA"/>
        </w:rPr>
      </w:pPr>
      <w:r w:rsidRPr="0020257A">
        <w:rPr>
          <w:rFonts w:ascii="Times New Roman" w:hAnsi="Times New Roman" w:cs="Times New Roman"/>
          <w:lang w:val="en-CA"/>
        </w:rPr>
        <w:t xml:space="preserve">If </w:t>
      </w:r>
      <w:r w:rsidR="00171634" w:rsidRPr="0020257A">
        <w:rPr>
          <w:rFonts w:ascii="Times New Roman" w:hAnsi="Times New Roman" w:cs="Times New Roman"/>
          <w:lang w:val="en-CA"/>
        </w:rPr>
        <w:t>you or</w:t>
      </w:r>
      <w:r w:rsidRPr="0020257A">
        <w:rPr>
          <w:rFonts w:ascii="Times New Roman" w:hAnsi="Times New Roman" w:cs="Times New Roman"/>
          <w:lang w:val="en-CA"/>
        </w:rPr>
        <w:t xml:space="preserve"> someone </w:t>
      </w:r>
      <w:r w:rsidR="0020257A">
        <w:rPr>
          <w:rFonts w:ascii="Times New Roman" w:hAnsi="Times New Roman" w:cs="Times New Roman"/>
          <w:lang w:val="en-CA"/>
        </w:rPr>
        <w:t>you know is interested in finding out more</w:t>
      </w:r>
      <w:r w:rsidRPr="0020257A">
        <w:rPr>
          <w:rFonts w:ascii="Times New Roman" w:hAnsi="Times New Roman" w:cs="Times New Roman"/>
          <w:lang w:val="en-CA"/>
        </w:rPr>
        <w:t>,</w:t>
      </w:r>
      <w:r w:rsidR="0020257A">
        <w:rPr>
          <w:rFonts w:ascii="Times New Roman" w:hAnsi="Times New Roman" w:cs="Times New Roman"/>
          <w:lang w:val="en-CA"/>
        </w:rPr>
        <w:t xml:space="preserve"> or if you think you need help controlling your cannabis use,</w:t>
      </w:r>
      <w:r w:rsidRPr="0020257A">
        <w:rPr>
          <w:rFonts w:ascii="Times New Roman" w:hAnsi="Times New Roman" w:cs="Times New Roman"/>
          <w:lang w:val="en-CA"/>
        </w:rPr>
        <w:t xml:space="preserve"> </w:t>
      </w:r>
      <w:r w:rsidR="0020257A">
        <w:rPr>
          <w:rFonts w:ascii="Times New Roman" w:hAnsi="Times New Roman" w:cs="Times New Roman"/>
          <w:lang w:val="en-CA"/>
        </w:rPr>
        <w:t>the following resources are available:</w:t>
      </w:r>
    </w:p>
    <w:p w14:paraId="0A23B35B" w14:textId="77777777" w:rsidR="00E40E6B" w:rsidRPr="0020257A" w:rsidRDefault="00E40E6B" w:rsidP="006255DB">
      <w:pPr>
        <w:jc w:val="center"/>
        <w:rPr>
          <w:rFonts w:ascii="Times New Roman" w:hAnsi="Times New Roman" w:cs="Times New Roman"/>
          <w:b/>
          <w:lang w:val="en-CA"/>
        </w:rPr>
      </w:pPr>
    </w:p>
    <w:tbl>
      <w:tblPr>
        <w:tblStyle w:val="TableGrid"/>
        <w:tblW w:w="0" w:type="auto"/>
        <w:tblLook w:val="04A0" w:firstRow="1" w:lastRow="0" w:firstColumn="1" w:lastColumn="0" w:noHBand="0" w:noVBand="1"/>
      </w:tblPr>
      <w:tblGrid>
        <w:gridCol w:w="3168"/>
        <w:gridCol w:w="6408"/>
      </w:tblGrid>
      <w:tr w:rsidR="004877B9" w:rsidRPr="0020257A" w14:paraId="5038B56B" w14:textId="77777777" w:rsidTr="0020257A">
        <w:trPr>
          <w:trHeight w:val="73"/>
        </w:trPr>
        <w:tc>
          <w:tcPr>
            <w:tcW w:w="3168" w:type="dxa"/>
            <w:shd w:val="clear" w:color="auto" w:fill="F2F2F2" w:themeFill="background1" w:themeFillShade="F2"/>
          </w:tcPr>
          <w:p w14:paraId="3245EAC0" w14:textId="254FF128" w:rsidR="004877B9" w:rsidRPr="0020257A" w:rsidRDefault="004877B9" w:rsidP="005B6864">
            <w:pPr>
              <w:jc w:val="center"/>
              <w:rPr>
                <w:rFonts w:ascii="Times New Roman" w:hAnsi="Times New Roman" w:cs="Times New Roman"/>
                <w:b/>
                <w:lang w:val="en-CA"/>
              </w:rPr>
            </w:pPr>
            <w:r w:rsidRPr="0020257A">
              <w:rPr>
                <w:rFonts w:ascii="Times New Roman" w:hAnsi="Times New Roman" w:cs="Times New Roman"/>
                <w:b/>
                <w:lang w:val="en-CA"/>
              </w:rPr>
              <w:t>Provinces</w:t>
            </w:r>
          </w:p>
        </w:tc>
        <w:tc>
          <w:tcPr>
            <w:tcW w:w="6408" w:type="dxa"/>
            <w:shd w:val="clear" w:color="auto" w:fill="F2F2F2" w:themeFill="background1" w:themeFillShade="F2"/>
          </w:tcPr>
          <w:p w14:paraId="3F4B8BA3" w14:textId="70C326A7" w:rsidR="004877B9" w:rsidRPr="0020257A" w:rsidRDefault="004877B9" w:rsidP="005B6864">
            <w:pPr>
              <w:jc w:val="center"/>
              <w:rPr>
                <w:rFonts w:ascii="Times New Roman" w:hAnsi="Times New Roman" w:cs="Times New Roman"/>
                <w:b/>
                <w:lang w:val="en-CA"/>
              </w:rPr>
            </w:pPr>
            <w:r w:rsidRPr="0020257A">
              <w:rPr>
                <w:rFonts w:ascii="Times New Roman" w:hAnsi="Times New Roman" w:cs="Times New Roman"/>
                <w:b/>
                <w:lang w:val="en-CA"/>
              </w:rPr>
              <w:t xml:space="preserve">Addictions Services </w:t>
            </w:r>
            <w:r w:rsidR="005B6864" w:rsidRPr="0020257A">
              <w:rPr>
                <w:rFonts w:ascii="Times New Roman" w:hAnsi="Times New Roman" w:cs="Times New Roman"/>
                <w:b/>
                <w:lang w:val="en-CA"/>
              </w:rPr>
              <w:t>(Organization Name and Link)</w:t>
            </w:r>
          </w:p>
        </w:tc>
      </w:tr>
      <w:tr w:rsidR="004877B9" w:rsidRPr="0020257A" w14:paraId="4B607CDC" w14:textId="77777777" w:rsidTr="0020257A">
        <w:tc>
          <w:tcPr>
            <w:tcW w:w="3168" w:type="dxa"/>
          </w:tcPr>
          <w:p w14:paraId="2A94B578" w14:textId="04896C6E" w:rsidR="004877B9" w:rsidRPr="0020257A" w:rsidRDefault="004877B9" w:rsidP="004877B9">
            <w:pPr>
              <w:rPr>
                <w:rFonts w:ascii="Times New Roman" w:hAnsi="Times New Roman" w:cs="Times New Roman"/>
                <w:lang w:val="en-CA"/>
              </w:rPr>
            </w:pPr>
            <w:r w:rsidRPr="0020257A">
              <w:rPr>
                <w:rFonts w:ascii="Times New Roman" w:hAnsi="Times New Roman" w:cs="Times New Roman"/>
                <w:lang w:val="en-CA"/>
              </w:rPr>
              <w:t xml:space="preserve">British Columbia </w:t>
            </w:r>
          </w:p>
        </w:tc>
        <w:tc>
          <w:tcPr>
            <w:tcW w:w="6408" w:type="dxa"/>
          </w:tcPr>
          <w:p w14:paraId="26029024" w14:textId="6A65B5E7" w:rsidR="005B6864" w:rsidRPr="0020257A" w:rsidRDefault="00B65F68" w:rsidP="004877B9">
            <w:pPr>
              <w:rPr>
                <w:rFonts w:ascii="Times New Roman" w:hAnsi="Times New Roman" w:cs="Times New Roman"/>
                <w:u w:val="single"/>
                <w:lang w:val="en-CA"/>
              </w:rPr>
            </w:pPr>
            <w:hyperlink r:id="rId6" w:history="1">
              <w:proofErr w:type="spellStart"/>
              <w:r w:rsidR="00F24C94" w:rsidRPr="0020257A">
                <w:rPr>
                  <w:rStyle w:val="Hyperlink"/>
                  <w:rFonts w:ascii="Times New Roman" w:hAnsi="Times New Roman" w:cs="Times New Roman"/>
                  <w:lang w:val="en-CA"/>
                </w:rPr>
                <w:t>HealthLink</w:t>
              </w:r>
              <w:proofErr w:type="spellEnd"/>
              <w:r w:rsidR="00F24C94" w:rsidRPr="0020257A">
                <w:rPr>
                  <w:rStyle w:val="Hyperlink"/>
                  <w:rFonts w:ascii="Times New Roman" w:hAnsi="Times New Roman" w:cs="Times New Roman"/>
                  <w:lang w:val="en-CA"/>
                </w:rPr>
                <w:t xml:space="preserve"> BC</w:t>
              </w:r>
            </w:hyperlink>
          </w:p>
        </w:tc>
      </w:tr>
      <w:tr w:rsidR="004877B9" w:rsidRPr="0020257A" w14:paraId="73911D52" w14:textId="77777777" w:rsidTr="0020257A">
        <w:tc>
          <w:tcPr>
            <w:tcW w:w="3168" w:type="dxa"/>
          </w:tcPr>
          <w:p w14:paraId="4FA2DE36" w14:textId="7BFA7A21" w:rsidR="004877B9" w:rsidRPr="0020257A" w:rsidRDefault="004877B9" w:rsidP="004877B9">
            <w:pPr>
              <w:rPr>
                <w:rFonts w:ascii="Times New Roman" w:hAnsi="Times New Roman" w:cs="Times New Roman"/>
                <w:lang w:val="en-CA"/>
              </w:rPr>
            </w:pPr>
            <w:r w:rsidRPr="0020257A">
              <w:rPr>
                <w:rFonts w:ascii="Times New Roman" w:hAnsi="Times New Roman" w:cs="Times New Roman"/>
                <w:lang w:val="en-CA"/>
              </w:rPr>
              <w:t xml:space="preserve">Alberta </w:t>
            </w:r>
          </w:p>
        </w:tc>
        <w:tc>
          <w:tcPr>
            <w:tcW w:w="6408" w:type="dxa"/>
          </w:tcPr>
          <w:p w14:paraId="363392BD" w14:textId="5B003C81" w:rsidR="00F24C94" w:rsidRPr="0020257A" w:rsidRDefault="00B65F68" w:rsidP="004A4DEF">
            <w:pPr>
              <w:rPr>
                <w:rFonts w:ascii="Times New Roman" w:hAnsi="Times New Roman" w:cs="Times New Roman"/>
                <w:u w:val="single"/>
                <w:lang w:val="en-CA"/>
              </w:rPr>
            </w:pPr>
            <w:hyperlink r:id="rId7" w:history="1">
              <w:r w:rsidR="00F24C94" w:rsidRPr="0020257A">
                <w:rPr>
                  <w:rStyle w:val="Hyperlink"/>
                  <w:rFonts w:ascii="Times New Roman" w:hAnsi="Times New Roman" w:cs="Times New Roman"/>
                  <w:lang w:val="en-CA"/>
                </w:rPr>
                <w:t>Alberta Health Services</w:t>
              </w:r>
            </w:hyperlink>
            <w:r w:rsidR="00F24C94" w:rsidRPr="0020257A">
              <w:rPr>
                <w:rFonts w:ascii="Times New Roman" w:hAnsi="Times New Roman" w:cs="Times New Roman"/>
                <w:u w:val="single"/>
                <w:lang w:val="en-CA"/>
              </w:rPr>
              <w:t xml:space="preserve"> </w:t>
            </w:r>
          </w:p>
        </w:tc>
      </w:tr>
      <w:tr w:rsidR="004877B9" w:rsidRPr="0020257A" w14:paraId="21EE07F9" w14:textId="77777777" w:rsidTr="0020257A">
        <w:tc>
          <w:tcPr>
            <w:tcW w:w="3168" w:type="dxa"/>
          </w:tcPr>
          <w:p w14:paraId="211EC9A1" w14:textId="187B134F"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Saskatchewan</w:t>
            </w:r>
          </w:p>
        </w:tc>
        <w:tc>
          <w:tcPr>
            <w:tcW w:w="6408" w:type="dxa"/>
          </w:tcPr>
          <w:p w14:paraId="3529DC1D" w14:textId="331DF5AF" w:rsidR="004877B9" w:rsidRPr="0020257A" w:rsidRDefault="00B65F68" w:rsidP="004877B9">
            <w:pPr>
              <w:rPr>
                <w:rFonts w:ascii="Times New Roman" w:hAnsi="Times New Roman" w:cs="Times New Roman"/>
                <w:u w:val="single"/>
                <w:lang w:val="en-CA"/>
              </w:rPr>
            </w:pPr>
            <w:hyperlink r:id="rId8" w:history="1">
              <w:r w:rsidR="0040158B" w:rsidRPr="0020257A">
                <w:rPr>
                  <w:rStyle w:val="Hyperlink"/>
                  <w:rFonts w:ascii="Times New Roman" w:hAnsi="Times New Roman" w:cs="Times New Roman"/>
                  <w:lang w:val="en-CA"/>
                </w:rPr>
                <w:t>Saskatchewan Government</w:t>
              </w:r>
            </w:hyperlink>
            <w:r w:rsidR="0040158B" w:rsidRPr="0020257A">
              <w:rPr>
                <w:rFonts w:ascii="Times New Roman" w:hAnsi="Times New Roman" w:cs="Times New Roman"/>
                <w:u w:val="single"/>
                <w:lang w:val="en-CA"/>
              </w:rPr>
              <w:t xml:space="preserve"> </w:t>
            </w:r>
          </w:p>
        </w:tc>
      </w:tr>
      <w:tr w:rsidR="004877B9" w:rsidRPr="0020257A" w14:paraId="368D26D9" w14:textId="77777777" w:rsidTr="0020257A">
        <w:tc>
          <w:tcPr>
            <w:tcW w:w="3168" w:type="dxa"/>
          </w:tcPr>
          <w:p w14:paraId="43B4A137" w14:textId="44A088DA"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Manitoba</w:t>
            </w:r>
          </w:p>
        </w:tc>
        <w:tc>
          <w:tcPr>
            <w:tcW w:w="6408" w:type="dxa"/>
          </w:tcPr>
          <w:p w14:paraId="039998F2" w14:textId="1F6705BB" w:rsidR="0040158B" w:rsidRPr="0020257A" w:rsidRDefault="00B65F68" w:rsidP="004877B9">
            <w:pPr>
              <w:rPr>
                <w:rFonts w:ascii="Times New Roman" w:hAnsi="Times New Roman" w:cs="Times New Roman"/>
                <w:u w:val="single"/>
                <w:lang w:val="en-CA"/>
              </w:rPr>
            </w:pPr>
            <w:hyperlink r:id="rId9" w:history="1">
              <w:r w:rsidR="0040158B" w:rsidRPr="0020257A">
                <w:rPr>
                  <w:rStyle w:val="Hyperlink"/>
                  <w:rFonts w:ascii="Times New Roman" w:hAnsi="Times New Roman" w:cs="Times New Roman"/>
                  <w:lang w:val="en-CA"/>
                </w:rPr>
                <w:t>Addictions Foundation of Manitoba</w:t>
              </w:r>
            </w:hyperlink>
            <w:r w:rsidR="0040158B" w:rsidRPr="0020257A">
              <w:rPr>
                <w:rFonts w:ascii="Times New Roman" w:hAnsi="Times New Roman" w:cs="Times New Roman"/>
                <w:u w:val="single"/>
                <w:lang w:val="en-CA"/>
              </w:rPr>
              <w:t xml:space="preserve"> </w:t>
            </w:r>
          </w:p>
        </w:tc>
      </w:tr>
      <w:tr w:rsidR="004877B9" w:rsidRPr="0020257A" w14:paraId="7B65916F" w14:textId="77777777" w:rsidTr="0020257A">
        <w:tc>
          <w:tcPr>
            <w:tcW w:w="3168" w:type="dxa"/>
          </w:tcPr>
          <w:p w14:paraId="60182FBE" w14:textId="5DAEF427"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Ontario</w:t>
            </w:r>
          </w:p>
        </w:tc>
        <w:tc>
          <w:tcPr>
            <w:tcW w:w="6408" w:type="dxa"/>
          </w:tcPr>
          <w:p w14:paraId="1AEC6EDB" w14:textId="4E539187" w:rsidR="00E952A9" w:rsidRPr="0020257A" w:rsidRDefault="00B65F68" w:rsidP="00FC314C">
            <w:pPr>
              <w:rPr>
                <w:rFonts w:ascii="Times New Roman" w:hAnsi="Times New Roman" w:cs="Times New Roman"/>
                <w:u w:val="single"/>
                <w:lang w:val="en-CA"/>
              </w:rPr>
            </w:pPr>
            <w:hyperlink r:id="rId10" w:history="1">
              <w:proofErr w:type="spellStart"/>
              <w:r w:rsidR="00885069" w:rsidRPr="0020257A">
                <w:rPr>
                  <w:rStyle w:val="Hyperlink"/>
                  <w:rFonts w:ascii="Times New Roman" w:hAnsi="Times New Roman" w:cs="Times New Roman"/>
                  <w:lang w:val="en-CA"/>
                </w:rPr>
                <w:t>Connex</w:t>
              </w:r>
              <w:proofErr w:type="spellEnd"/>
              <w:r w:rsidR="00885069" w:rsidRPr="0020257A">
                <w:rPr>
                  <w:rStyle w:val="Hyperlink"/>
                  <w:rFonts w:ascii="Times New Roman" w:hAnsi="Times New Roman" w:cs="Times New Roman"/>
                  <w:lang w:val="en-CA"/>
                </w:rPr>
                <w:t xml:space="preserve"> Ontario</w:t>
              </w:r>
            </w:hyperlink>
          </w:p>
        </w:tc>
      </w:tr>
      <w:tr w:rsidR="004877B9" w:rsidRPr="0020257A" w14:paraId="35D73747" w14:textId="77777777" w:rsidTr="0020257A">
        <w:tc>
          <w:tcPr>
            <w:tcW w:w="3168" w:type="dxa"/>
          </w:tcPr>
          <w:p w14:paraId="02895347" w14:textId="1BD957A8"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Quebec</w:t>
            </w:r>
          </w:p>
        </w:tc>
        <w:tc>
          <w:tcPr>
            <w:tcW w:w="6408" w:type="dxa"/>
          </w:tcPr>
          <w:p w14:paraId="694C7952" w14:textId="7702C387" w:rsidR="00E952A9" w:rsidRPr="0020257A" w:rsidRDefault="00B65F68" w:rsidP="00FC314C">
            <w:pPr>
              <w:rPr>
                <w:rFonts w:ascii="Times New Roman" w:hAnsi="Times New Roman" w:cs="Times New Roman"/>
                <w:u w:val="single"/>
                <w:lang w:val="en-CA"/>
              </w:rPr>
            </w:pPr>
            <w:hyperlink r:id="rId11" w:history="1">
              <w:r w:rsidR="007B03E1" w:rsidRPr="0020257A">
                <w:rPr>
                  <w:rStyle w:val="Hyperlink"/>
                  <w:rFonts w:ascii="Times New Roman" w:hAnsi="Times New Roman" w:cs="Times New Roman"/>
                  <w:lang w:val="en-CA"/>
                </w:rPr>
                <w:t>Quebec Government</w:t>
              </w:r>
            </w:hyperlink>
            <w:r w:rsidR="007B03E1" w:rsidRPr="0020257A">
              <w:rPr>
                <w:rFonts w:ascii="Times New Roman" w:hAnsi="Times New Roman" w:cs="Times New Roman"/>
                <w:u w:val="single"/>
                <w:lang w:val="en-CA"/>
              </w:rPr>
              <w:t xml:space="preserve"> </w:t>
            </w:r>
          </w:p>
        </w:tc>
      </w:tr>
      <w:tr w:rsidR="004877B9" w:rsidRPr="0020257A" w14:paraId="4AAE9E1C" w14:textId="77777777" w:rsidTr="0020257A">
        <w:tc>
          <w:tcPr>
            <w:tcW w:w="3168" w:type="dxa"/>
          </w:tcPr>
          <w:p w14:paraId="1C706C45" w14:textId="5783A80A"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Newfoundland and Labrador</w:t>
            </w:r>
          </w:p>
        </w:tc>
        <w:tc>
          <w:tcPr>
            <w:tcW w:w="6408" w:type="dxa"/>
          </w:tcPr>
          <w:p w14:paraId="1FF665DD" w14:textId="4747B88F" w:rsidR="00E952A9" w:rsidRPr="0020257A" w:rsidRDefault="00B65F68" w:rsidP="000E2141">
            <w:pPr>
              <w:rPr>
                <w:rFonts w:ascii="Times New Roman" w:hAnsi="Times New Roman" w:cs="Times New Roman"/>
                <w:u w:val="single"/>
                <w:lang w:val="en-CA"/>
              </w:rPr>
            </w:pPr>
            <w:hyperlink r:id="rId12" w:history="1">
              <w:r w:rsidR="007B03E1" w:rsidRPr="0020257A">
                <w:rPr>
                  <w:rStyle w:val="Hyperlink"/>
                  <w:rFonts w:ascii="Times New Roman" w:hAnsi="Times New Roman" w:cs="Times New Roman"/>
                  <w:lang w:val="en-CA"/>
                </w:rPr>
                <w:t xml:space="preserve">Newfoundland Labrador </w:t>
              </w:r>
              <w:r w:rsidR="00E952A9" w:rsidRPr="0020257A">
                <w:rPr>
                  <w:rStyle w:val="Hyperlink"/>
                  <w:rFonts w:ascii="Times New Roman" w:hAnsi="Times New Roman" w:cs="Times New Roman"/>
                  <w:lang w:val="en-CA"/>
                </w:rPr>
                <w:t>Government</w:t>
              </w:r>
            </w:hyperlink>
          </w:p>
        </w:tc>
      </w:tr>
      <w:tr w:rsidR="004877B9" w:rsidRPr="0020257A" w14:paraId="40457B6B" w14:textId="77777777" w:rsidTr="0020257A">
        <w:tc>
          <w:tcPr>
            <w:tcW w:w="3168" w:type="dxa"/>
          </w:tcPr>
          <w:p w14:paraId="27F4754F" w14:textId="76BD7BC3"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Prince Edward Island</w:t>
            </w:r>
          </w:p>
        </w:tc>
        <w:tc>
          <w:tcPr>
            <w:tcW w:w="6408" w:type="dxa"/>
          </w:tcPr>
          <w:p w14:paraId="68452912" w14:textId="401409EE" w:rsidR="00E952A9" w:rsidRPr="0020257A" w:rsidRDefault="00B65F68" w:rsidP="000E2141">
            <w:pPr>
              <w:rPr>
                <w:rFonts w:ascii="Times New Roman" w:hAnsi="Times New Roman" w:cs="Times New Roman"/>
                <w:lang w:val="en-CA"/>
              </w:rPr>
            </w:pPr>
            <w:hyperlink r:id="rId13" w:history="1">
              <w:r w:rsidR="00E952A9" w:rsidRPr="0020257A">
                <w:rPr>
                  <w:rStyle w:val="Hyperlink"/>
                  <w:rFonts w:ascii="Times New Roman" w:hAnsi="Times New Roman" w:cs="Times New Roman"/>
                  <w:lang w:val="en-CA"/>
                </w:rPr>
                <w:t>Prince Edward Island Government</w:t>
              </w:r>
            </w:hyperlink>
          </w:p>
        </w:tc>
      </w:tr>
      <w:tr w:rsidR="004877B9" w:rsidRPr="0020257A" w14:paraId="110135AB" w14:textId="77777777" w:rsidTr="0020257A">
        <w:tc>
          <w:tcPr>
            <w:tcW w:w="3168" w:type="dxa"/>
          </w:tcPr>
          <w:p w14:paraId="449C9695" w14:textId="25771C76"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Nova Scotia</w:t>
            </w:r>
          </w:p>
        </w:tc>
        <w:tc>
          <w:tcPr>
            <w:tcW w:w="6408" w:type="dxa"/>
          </w:tcPr>
          <w:p w14:paraId="46499C62" w14:textId="5BCDBAEA" w:rsidR="00E952A9" w:rsidRPr="0020257A" w:rsidRDefault="00B65F68" w:rsidP="000E2141">
            <w:pPr>
              <w:rPr>
                <w:rFonts w:ascii="Times New Roman" w:hAnsi="Times New Roman" w:cs="Times New Roman"/>
                <w:lang w:val="en-CA"/>
              </w:rPr>
            </w:pPr>
            <w:hyperlink r:id="rId14" w:history="1">
              <w:r w:rsidR="00E952A9" w:rsidRPr="0020257A">
                <w:rPr>
                  <w:rStyle w:val="Hyperlink"/>
                  <w:rFonts w:ascii="Times New Roman" w:hAnsi="Times New Roman" w:cs="Times New Roman"/>
                  <w:lang w:val="en-CA"/>
                </w:rPr>
                <w:t>Nova Scotia Health Authority</w:t>
              </w:r>
            </w:hyperlink>
          </w:p>
        </w:tc>
      </w:tr>
      <w:tr w:rsidR="004877B9" w:rsidRPr="0020257A" w14:paraId="7EFB7F69" w14:textId="77777777" w:rsidTr="0020257A">
        <w:tc>
          <w:tcPr>
            <w:tcW w:w="3168" w:type="dxa"/>
          </w:tcPr>
          <w:p w14:paraId="7674A155" w14:textId="5F2636B0"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New Brunswick</w:t>
            </w:r>
          </w:p>
        </w:tc>
        <w:tc>
          <w:tcPr>
            <w:tcW w:w="6408" w:type="dxa"/>
          </w:tcPr>
          <w:p w14:paraId="735E2D44" w14:textId="7E887979" w:rsidR="00E952A9" w:rsidRPr="0020257A" w:rsidRDefault="00B65F68" w:rsidP="000E2141">
            <w:pPr>
              <w:rPr>
                <w:rFonts w:ascii="Times New Roman" w:hAnsi="Times New Roman" w:cs="Times New Roman"/>
                <w:lang w:val="en-CA"/>
              </w:rPr>
            </w:pPr>
            <w:hyperlink r:id="rId15" w:history="1">
              <w:r w:rsidR="00E952A9" w:rsidRPr="0020257A">
                <w:rPr>
                  <w:rStyle w:val="Hyperlink"/>
                  <w:rFonts w:ascii="Times New Roman" w:hAnsi="Times New Roman" w:cs="Times New Roman"/>
                  <w:lang w:val="en-CA"/>
                </w:rPr>
                <w:t>New Brunswick Government</w:t>
              </w:r>
            </w:hyperlink>
            <w:r w:rsidR="00E952A9" w:rsidRPr="0020257A">
              <w:rPr>
                <w:rFonts w:ascii="Times New Roman" w:hAnsi="Times New Roman" w:cs="Times New Roman"/>
                <w:lang w:val="en-CA"/>
              </w:rPr>
              <w:t xml:space="preserve"> </w:t>
            </w:r>
          </w:p>
        </w:tc>
      </w:tr>
      <w:tr w:rsidR="004877B9" w:rsidRPr="0020257A" w14:paraId="7F999A80" w14:textId="77777777" w:rsidTr="0020257A">
        <w:tc>
          <w:tcPr>
            <w:tcW w:w="3168" w:type="dxa"/>
          </w:tcPr>
          <w:p w14:paraId="1153ED23" w14:textId="575F8E24"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Yukon Territory</w:t>
            </w:r>
          </w:p>
        </w:tc>
        <w:tc>
          <w:tcPr>
            <w:tcW w:w="6408" w:type="dxa"/>
          </w:tcPr>
          <w:p w14:paraId="5BBD1348" w14:textId="54A90853" w:rsidR="00D90B6A" w:rsidRPr="0020257A" w:rsidRDefault="00B65F68" w:rsidP="004877B9">
            <w:pPr>
              <w:rPr>
                <w:rFonts w:ascii="Times New Roman" w:hAnsi="Times New Roman" w:cs="Times New Roman"/>
                <w:lang w:val="en-CA"/>
              </w:rPr>
            </w:pPr>
            <w:hyperlink r:id="rId16" w:history="1">
              <w:r w:rsidR="00D90B6A" w:rsidRPr="0020257A">
                <w:rPr>
                  <w:rStyle w:val="Hyperlink"/>
                  <w:rFonts w:ascii="Times New Roman" w:hAnsi="Times New Roman" w:cs="Times New Roman"/>
                  <w:lang w:val="en-CA"/>
                </w:rPr>
                <w:t>Yukon Health and Social Services</w:t>
              </w:r>
            </w:hyperlink>
          </w:p>
        </w:tc>
      </w:tr>
      <w:tr w:rsidR="004877B9" w:rsidRPr="0020257A" w14:paraId="77A8E46C" w14:textId="77777777" w:rsidTr="0020257A">
        <w:tc>
          <w:tcPr>
            <w:tcW w:w="3168" w:type="dxa"/>
          </w:tcPr>
          <w:p w14:paraId="42C92F8A" w14:textId="02707FFB" w:rsidR="004877B9" w:rsidRPr="0020257A" w:rsidRDefault="00F82950" w:rsidP="004877B9">
            <w:pPr>
              <w:rPr>
                <w:rFonts w:ascii="Times New Roman" w:hAnsi="Times New Roman" w:cs="Times New Roman"/>
                <w:lang w:val="en-CA"/>
              </w:rPr>
            </w:pPr>
            <w:r w:rsidRPr="0020257A">
              <w:rPr>
                <w:rFonts w:ascii="Times New Roman" w:hAnsi="Times New Roman" w:cs="Times New Roman"/>
                <w:lang w:val="en-CA"/>
              </w:rPr>
              <w:t>Northwest Territories</w:t>
            </w:r>
          </w:p>
        </w:tc>
        <w:tc>
          <w:tcPr>
            <w:tcW w:w="6408" w:type="dxa"/>
          </w:tcPr>
          <w:p w14:paraId="3B319188" w14:textId="73B12B3F" w:rsidR="00E211D2" w:rsidRPr="0020257A" w:rsidRDefault="00B65F68" w:rsidP="00E40E6B">
            <w:pPr>
              <w:rPr>
                <w:rFonts w:ascii="Times New Roman" w:hAnsi="Times New Roman" w:cs="Times New Roman"/>
                <w:lang w:val="en-CA"/>
              </w:rPr>
            </w:pPr>
            <w:hyperlink r:id="rId17" w:history="1">
              <w:r w:rsidR="00E211D2" w:rsidRPr="0020257A">
                <w:rPr>
                  <w:rStyle w:val="Hyperlink"/>
                  <w:rFonts w:ascii="Times New Roman" w:hAnsi="Times New Roman" w:cs="Times New Roman"/>
                  <w:lang w:val="en-CA"/>
                </w:rPr>
                <w:t>Government of Northwest Territories</w:t>
              </w:r>
            </w:hyperlink>
          </w:p>
        </w:tc>
      </w:tr>
      <w:tr w:rsidR="00F82950" w:rsidRPr="0020257A" w14:paraId="7013C337" w14:textId="77777777" w:rsidTr="0020257A">
        <w:tc>
          <w:tcPr>
            <w:tcW w:w="3168" w:type="dxa"/>
          </w:tcPr>
          <w:p w14:paraId="406976A2" w14:textId="2C0D42BD" w:rsidR="00F82950" w:rsidRPr="0020257A" w:rsidRDefault="00F82950" w:rsidP="004877B9">
            <w:pPr>
              <w:rPr>
                <w:rFonts w:ascii="Times New Roman" w:hAnsi="Times New Roman" w:cs="Times New Roman"/>
                <w:lang w:val="en-CA"/>
              </w:rPr>
            </w:pPr>
            <w:r w:rsidRPr="0020257A">
              <w:rPr>
                <w:rFonts w:ascii="Times New Roman" w:hAnsi="Times New Roman" w:cs="Times New Roman"/>
                <w:lang w:val="en-CA"/>
              </w:rPr>
              <w:t xml:space="preserve">Nunavut </w:t>
            </w:r>
          </w:p>
        </w:tc>
        <w:tc>
          <w:tcPr>
            <w:tcW w:w="6408" w:type="dxa"/>
          </w:tcPr>
          <w:p w14:paraId="28F8E91D" w14:textId="6ED4FA95" w:rsidR="00E211D2" w:rsidRPr="0020257A" w:rsidRDefault="00B65F68" w:rsidP="00E40E6B">
            <w:pPr>
              <w:rPr>
                <w:rFonts w:ascii="Times New Roman" w:hAnsi="Times New Roman" w:cs="Times New Roman"/>
                <w:lang w:val="en-CA"/>
              </w:rPr>
            </w:pPr>
            <w:hyperlink r:id="rId18" w:history="1">
              <w:r w:rsidR="00E211D2" w:rsidRPr="0020257A">
                <w:rPr>
                  <w:rStyle w:val="Hyperlink"/>
                  <w:rFonts w:ascii="Times New Roman" w:hAnsi="Times New Roman" w:cs="Times New Roman"/>
                  <w:lang w:val="en-CA"/>
                </w:rPr>
                <w:t>Government of Nunavut</w:t>
              </w:r>
            </w:hyperlink>
          </w:p>
        </w:tc>
      </w:tr>
    </w:tbl>
    <w:p w14:paraId="791C8DEE" w14:textId="77777777" w:rsidR="004877B9" w:rsidRPr="0020257A" w:rsidRDefault="004877B9" w:rsidP="004877B9">
      <w:pPr>
        <w:rPr>
          <w:rFonts w:ascii="Times New Roman" w:hAnsi="Times New Roman" w:cs="Times New Roman"/>
          <w:lang w:val="en-CA"/>
        </w:rPr>
      </w:pPr>
    </w:p>
    <w:sectPr w:rsidR="004877B9" w:rsidRPr="0020257A" w:rsidSect="00971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QWVH Y+ Scala">
    <w:altName w:val="Sca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E20"/>
    <w:multiLevelType w:val="hybridMultilevel"/>
    <w:tmpl w:val="E9FC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C1AEC"/>
    <w:multiLevelType w:val="hybridMultilevel"/>
    <w:tmpl w:val="F57E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0F0E"/>
    <w:multiLevelType w:val="hybridMultilevel"/>
    <w:tmpl w:val="DDC4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F30D9"/>
    <w:multiLevelType w:val="hybridMultilevel"/>
    <w:tmpl w:val="6CFE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7BB5"/>
    <w:multiLevelType w:val="hybridMultilevel"/>
    <w:tmpl w:val="C9F42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47709"/>
    <w:multiLevelType w:val="hybridMultilevel"/>
    <w:tmpl w:val="EFE6D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AB636D"/>
    <w:multiLevelType w:val="hybridMultilevel"/>
    <w:tmpl w:val="3EA2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00D91"/>
    <w:multiLevelType w:val="hybridMultilevel"/>
    <w:tmpl w:val="25A4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D7213"/>
    <w:multiLevelType w:val="hybridMultilevel"/>
    <w:tmpl w:val="F998C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4A7A15"/>
    <w:multiLevelType w:val="hybridMultilevel"/>
    <w:tmpl w:val="DDC4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E2116"/>
    <w:multiLevelType w:val="hybridMultilevel"/>
    <w:tmpl w:val="61624AFA"/>
    <w:lvl w:ilvl="0" w:tplc="1F30D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B524E"/>
    <w:multiLevelType w:val="hybridMultilevel"/>
    <w:tmpl w:val="673CE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3B3132"/>
    <w:multiLevelType w:val="hybridMultilevel"/>
    <w:tmpl w:val="E82A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6473A"/>
    <w:multiLevelType w:val="hybridMultilevel"/>
    <w:tmpl w:val="62BC3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4F3423"/>
    <w:multiLevelType w:val="hybridMultilevel"/>
    <w:tmpl w:val="F998C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D65ED4"/>
    <w:multiLevelType w:val="hybridMultilevel"/>
    <w:tmpl w:val="789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9"/>
  </w:num>
  <w:num w:numId="6">
    <w:abstractNumId w:val="2"/>
  </w:num>
  <w:num w:numId="7">
    <w:abstractNumId w:val="15"/>
  </w:num>
  <w:num w:numId="8">
    <w:abstractNumId w:val="1"/>
  </w:num>
  <w:num w:numId="9">
    <w:abstractNumId w:val="13"/>
  </w:num>
  <w:num w:numId="10">
    <w:abstractNumId w:val="4"/>
  </w:num>
  <w:num w:numId="11">
    <w:abstractNumId w:val="14"/>
  </w:num>
  <w:num w:numId="12">
    <w:abstractNumId w:val="8"/>
  </w:num>
  <w:num w:numId="13">
    <w:abstractNumId w:val="5"/>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C"/>
    <w:rsid w:val="00017119"/>
    <w:rsid w:val="00045AE9"/>
    <w:rsid w:val="00047B98"/>
    <w:rsid w:val="00047C11"/>
    <w:rsid w:val="000604F1"/>
    <w:rsid w:val="00073ACE"/>
    <w:rsid w:val="0008457B"/>
    <w:rsid w:val="00096BEF"/>
    <w:rsid w:val="000A7449"/>
    <w:rsid w:val="000E2141"/>
    <w:rsid w:val="000E479B"/>
    <w:rsid w:val="001211A4"/>
    <w:rsid w:val="00141B2A"/>
    <w:rsid w:val="001513A8"/>
    <w:rsid w:val="00154171"/>
    <w:rsid w:val="00163471"/>
    <w:rsid w:val="0016385F"/>
    <w:rsid w:val="00171634"/>
    <w:rsid w:val="001810C0"/>
    <w:rsid w:val="00191F80"/>
    <w:rsid w:val="001B120E"/>
    <w:rsid w:val="001B63BC"/>
    <w:rsid w:val="001C205F"/>
    <w:rsid w:val="001C64D1"/>
    <w:rsid w:val="00200E6C"/>
    <w:rsid w:val="00201116"/>
    <w:rsid w:val="0020257A"/>
    <w:rsid w:val="002176D9"/>
    <w:rsid w:val="00221221"/>
    <w:rsid w:val="00250DA5"/>
    <w:rsid w:val="00251815"/>
    <w:rsid w:val="00287901"/>
    <w:rsid w:val="002B5EA7"/>
    <w:rsid w:val="002C305B"/>
    <w:rsid w:val="002C4708"/>
    <w:rsid w:val="002D64FF"/>
    <w:rsid w:val="002E202D"/>
    <w:rsid w:val="002E2522"/>
    <w:rsid w:val="00303123"/>
    <w:rsid w:val="00366C2E"/>
    <w:rsid w:val="00380448"/>
    <w:rsid w:val="003B389A"/>
    <w:rsid w:val="003D5F47"/>
    <w:rsid w:val="003E2BFF"/>
    <w:rsid w:val="003E73E3"/>
    <w:rsid w:val="0040158B"/>
    <w:rsid w:val="00404E08"/>
    <w:rsid w:val="004362AE"/>
    <w:rsid w:val="0045537A"/>
    <w:rsid w:val="00473556"/>
    <w:rsid w:val="004877B9"/>
    <w:rsid w:val="004A4DEF"/>
    <w:rsid w:val="004A797E"/>
    <w:rsid w:val="004B163F"/>
    <w:rsid w:val="004C6E44"/>
    <w:rsid w:val="004D0109"/>
    <w:rsid w:val="00521A3F"/>
    <w:rsid w:val="00522BF8"/>
    <w:rsid w:val="005634DD"/>
    <w:rsid w:val="0057587D"/>
    <w:rsid w:val="00593D69"/>
    <w:rsid w:val="005B6864"/>
    <w:rsid w:val="005E5430"/>
    <w:rsid w:val="005F7345"/>
    <w:rsid w:val="00613FF2"/>
    <w:rsid w:val="006174C3"/>
    <w:rsid w:val="006255DB"/>
    <w:rsid w:val="00652B1E"/>
    <w:rsid w:val="00653D4F"/>
    <w:rsid w:val="0065497A"/>
    <w:rsid w:val="00656E2C"/>
    <w:rsid w:val="0067561B"/>
    <w:rsid w:val="00687203"/>
    <w:rsid w:val="00697A0B"/>
    <w:rsid w:val="006F17BF"/>
    <w:rsid w:val="006F3586"/>
    <w:rsid w:val="00700471"/>
    <w:rsid w:val="00712DF9"/>
    <w:rsid w:val="00717395"/>
    <w:rsid w:val="00721818"/>
    <w:rsid w:val="00727B01"/>
    <w:rsid w:val="00733033"/>
    <w:rsid w:val="00742600"/>
    <w:rsid w:val="007A590F"/>
    <w:rsid w:val="007B03E1"/>
    <w:rsid w:val="007B7C31"/>
    <w:rsid w:val="0081705D"/>
    <w:rsid w:val="00832AFB"/>
    <w:rsid w:val="00833CA3"/>
    <w:rsid w:val="008655B3"/>
    <w:rsid w:val="00866E3A"/>
    <w:rsid w:val="00885069"/>
    <w:rsid w:val="00895034"/>
    <w:rsid w:val="008A08DB"/>
    <w:rsid w:val="008A28BF"/>
    <w:rsid w:val="008A7C31"/>
    <w:rsid w:val="008B06D7"/>
    <w:rsid w:val="008E0538"/>
    <w:rsid w:val="0093492D"/>
    <w:rsid w:val="00971066"/>
    <w:rsid w:val="00993BBB"/>
    <w:rsid w:val="009A6A95"/>
    <w:rsid w:val="009B3F9B"/>
    <w:rsid w:val="009B53D7"/>
    <w:rsid w:val="009D1E7C"/>
    <w:rsid w:val="009F7C20"/>
    <w:rsid w:val="00A13A4E"/>
    <w:rsid w:val="00A15764"/>
    <w:rsid w:val="00A37F15"/>
    <w:rsid w:val="00A75A19"/>
    <w:rsid w:val="00A977C4"/>
    <w:rsid w:val="00AA6FBB"/>
    <w:rsid w:val="00AB7740"/>
    <w:rsid w:val="00AC0F3C"/>
    <w:rsid w:val="00AE0733"/>
    <w:rsid w:val="00B0262F"/>
    <w:rsid w:val="00B073EB"/>
    <w:rsid w:val="00B35D6F"/>
    <w:rsid w:val="00B36E58"/>
    <w:rsid w:val="00B50929"/>
    <w:rsid w:val="00B54380"/>
    <w:rsid w:val="00B57E01"/>
    <w:rsid w:val="00B65F68"/>
    <w:rsid w:val="00B65F71"/>
    <w:rsid w:val="00BB095E"/>
    <w:rsid w:val="00C2393B"/>
    <w:rsid w:val="00C44021"/>
    <w:rsid w:val="00C908BB"/>
    <w:rsid w:val="00CA1570"/>
    <w:rsid w:val="00D27E9A"/>
    <w:rsid w:val="00D30F2C"/>
    <w:rsid w:val="00D54842"/>
    <w:rsid w:val="00D54BB4"/>
    <w:rsid w:val="00D579AE"/>
    <w:rsid w:val="00D77FEE"/>
    <w:rsid w:val="00D90B6A"/>
    <w:rsid w:val="00E07FDA"/>
    <w:rsid w:val="00E211D2"/>
    <w:rsid w:val="00E23ED2"/>
    <w:rsid w:val="00E31A92"/>
    <w:rsid w:val="00E343F2"/>
    <w:rsid w:val="00E40E6B"/>
    <w:rsid w:val="00E67DE6"/>
    <w:rsid w:val="00E85429"/>
    <w:rsid w:val="00E952A9"/>
    <w:rsid w:val="00E9582F"/>
    <w:rsid w:val="00EC4D4C"/>
    <w:rsid w:val="00F134BA"/>
    <w:rsid w:val="00F24C94"/>
    <w:rsid w:val="00F342CD"/>
    <w:rsid w:val="00F403E4"/>
    <w:rsid w:val="00F4296A"/>
    <w:rsid w:val="00F43FE3"/>
    <w:rsid w:val="00F82950"/>
    <w:rsid w:val="00F83504"/>
    <w:rsid w:val="00FC314C"/>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1D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CE"/>
    <w:pPr>
      <w:ind w:left="720"/>
      <w:contextualSpacing/>
    </w:pPr>
  </w:style>
  <w:style w:type="character" w:styleId="Hyperlink">
    <w:name w:val="Hyperlink"/>
    <w:basedOn w:val="DefaultParagraphFont"/>
    <w:uiPriority w:val="99"/>
    <w:unhideWhenUsed/>
    <w:rsid w:val="00721818"/>
    <w:rPr>
      <w:color w:val="0563C1" w:themeColor="hyperlink"/>
      <w:u w:val="single"/>
    </w:rPr>
  </w:style>
  <w:style w:type="character" w:customStyle="1" w:styleId="UnresolvedMention">
    <w:name w:val="Unresolved Mention"/>
    <w:basedOn w:val="DefaultParagraphFont"/>
    <w:uiPriority w:val="99"/>
    <w:rsid w:val="00721818"/>
    <w:rPr>
      <w:color w:val="605E5C"/>
      <w:shd w:val="clear" w:color="auto" w:fill="E1DFDD"/>
    </w:rPr>
  </w:style>
  <w:style w:type="character" w:styleId="FollowedHyperlink">
    <w:name w:val="FollowedHyperlink"/>
    <w:basedOn w:val="DefaultParagraphFont"/>
    <w:uiPriority w:val="99"/>
    <w:semiHidden/>
    <w:unhideWhenUsed/>
    <w:rsid w:val="00163471"/>
    <w:rPr>
      <w:color w:val="954F72" w:themeColor="followedHyperlink"/>
      <w:u w:val="single"/>
    </w:rPr>
  </w:style>
  <w:style w:type="table" w:styleId="TableGrid">
    <w:name w:val="Table Grid"/>
    <w:basedOn w:val="TableNormal"/>
    <w:uiPriority w:val="39"/>
    <w:rsid w:val="0048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E3A"/>
    <w:rPr>
      <w:sz w:val="16"/>
      <w:szCs w:val="16"/>
    </w:rPr>
  </w:style>
  <w:style w:type="paragraph" w:styleId="CommentText">
    <w:name w:val="annotation text"/>
    <w:basedOn w:val="Normal"/>
    <w:link w:val="CommentTextChar"/>
    <w:uiPriority w:val="99"/>
    <w:semiHidden/>
    <w:unhideWhenUsed/>
    <w:rsid w:val="00866E3A"/>
    <w:rPr>
      <w:sz w:val="20"/>
      <w:szCs w:val="20"/>
    </w:rPr>
  </w:style>
  <w:style w:type="character" w:customStyle="1" w:styleId="CommentTextChar">
    <w:name w:val="Comment Text Char"/>
    <w:basedOn w:val="DefaultParagraphFont"/>
    <w:link w:val="CommentText"/>
    <w:uiPriority w:val="99"/>
    <w:semiHidden/>
    <w:rsid w:val="00866E3A"/>
    <w:rPr>
      <w:sz w:val="20"/>
      <w:szCs w:val="20"/>
    </w:rPr>
  </w:style>
  <w:style w:type="paragraph" w:styleId="CommentSubject">
    <w:name w:val="annotation subject"/>
    <w:basedOn w:val="CommentText"/>
    <w:next w:val="CommentText"/>
    <w:link w:val="CommentSubjectChar"/>
    <w:uiPriority w:val="99"/>
    <w:semiHidden/>
    <w:unhideWhenUsed/>
    <w:rsid w:val="00866E3A"/>
    <w:rPr>
      <w:b/>
      <w:bCs/>
    </w:rPr>
  </w:style>
  <w:style w:type="character" w:customStyle="1" w:styleId="CommentSubjectChar">
    <w:name w:val="Comment Subject Char"/>
    <w:basedOn w:val="CommentTextChar"/>
    <w:link w:val="CommentSubject"/>
    <w:uiPriority w:val="99"/>
    <w:semiHidden/>
    <w:rsid w:val="00866E3A"/>
    <w:rPr>
      <w:b/>
      <w:bCs/>
      <w:sz w:val="20"/>
      <w:szCs w:val="20"/>
    </w:rPr>
  </w:style>
  <w:style w:type="paragraph" w:styleId="BalloonText">
    <w:name w:val="Balloon Text"/>
    <w:basedOn w:val="Normal"/>
    <w:link w:val="BalloonTextChar"/>
    <w:uiPriority w:val="99"/>
    <w:semiHidden/>
    <w:unhideWhenUsed/>
    <w:rsid w:val="00866E3A"/>
    <w:rPr>
      <w:rFonts w:ascii="Tahoma" w:hAnsi="Tahoma" w:cs="Tahoma"/>
      <w:sz w:val="16"/>
      <w:szCs w:val="16"/>
    </w:rPr>
  </w:style>
  <w:style w:type="character" w:customStyle="1" w:styleId="BalloonTextChar">
    <w:name w:val="Balloon Text Char"/>
    <w:basedOn w:val="DefaultParagraphFont"/>
    <w:link w:val="BalloonText"/>
    <w:uiPriority w:val="99"/>
    <w:semiHidden/>
    <w:rsid w:val="00866E3A"/>
    <w:rPr>
      <w:rFonts w:ascii="Tahoma" w:hAnsi="Tahoma" w:cs="Tahoma"/>
      <w:sz w:val="16"/>
      <w:szCs w:val="16"/>
    </w:rPr>
  </w:style>
  <w:style w:type="paragraph" w:customStyle="1" w:styleId="Pa0">
    <w:name w:val="Pa0"/>
    <w:basedOn w:val="Normal"/>
    <w:next w:val="Normal"/>
    <w:uiPriority w:val="99"/>
    <w:rsid w:val="00E40E6B"/>
    <w:pPr>
      <w:autoSpaceDE w:val="0"/>
      <w:autoSpaceDN w:val="0"/>
      <w:adjustRightInd w:val="0"/>
      <w:spacing w:line="241" w:lineRule="atLeast"/>
    </w:pPr>
    <w:rPr>
      <w:rFonts w:ascii="EQWVH Y+ Scala" w:hAnsi="EQWVH Y+ Scala"/>
    </w:rPr>
  </w:style>
  <w:style w:type="character" w:customStyle="1" w:styleId="A3">
    <w:name w:val="A3"/>
    <w:uiPriority w:val="99"/>
    <w:rsid w:val="00E40E6B"/>
    <w:rPr>
      <w:rFonts w:cs="EQWVH Y+ Scala"/>
      <w:b/>
      <w:bCs/>
      <w:color w:val="000000"/>
      <w:sz w:val="22"/>
      <w:szCs w:val="22"/>
    </w:rPr>
  </w:style>
  <w:style w:type="character" w:customStyle="1" w:styleId="A5">
    <w:name w:val="A5"/>
    <w:uiPriority w:val="99"/>
    <w:rsid w:val="00E40E6B"/>
    <w:rPr>
      <w:rFonts w:cs="EQWVH Y+ Scal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CE"/>
    <w:pPr>
      <w:ind w:left="720"/>
      <w:contextualSpacing/>
    </w:pPr>
  </w:style>
  <w:style w:type="character" w:styleId="Hyperlink">
    <w:name w:val="Hyperlink"/>
    <w:basedOn w:val="DefaultParagraphFont"/>
    <w:uiPriority w:val="99"/>
    <w:unhideWhenUsed/>
    <w:rsid w:val="00721818"/>
    <w:rPr>
      <w:color w:val="0563C1" w:themeColor="hyperlink"/>
      <w:u w:val="single"/>
    </w:rPr>
  </w:style>
  <w:style w:type="character" w:customStyle="1" w:styleId="UnresolvedMention">
    <w:name w:val="Unresolved Mention"/>
    <w:basedOn w:val="DefaultParagraphFont"/>
    <w:uiPriority w:val="99"/>
    <w:rsid w:val="00721818"/>
    <w:rPr>
      <w:color w:val="605E5C"/>
      <w:shd w:val="clear" w:color="auto" w:fill="E1DFDD"/>
    </w:rPr>
  </w:style>
  <w:style w:type="character" w:styleId="FollowedHyperlink">
    <w:name w:val="FollowedHyperlink"/>
    <w:basedOn w:val="DefaultParagraphFont"/>
    <w:uiPriority w:val="99"/>
    <w:semiHidden/>
    <w:unhideWhenUsed/>
    <w:rsid w:val="00163471"/>
    <w:rPr>
      <w:color w:val="954F72" w:themeColor="followedHyperlink"/>
      <w:u w:val="single"/>
    </w:rPr>
  </w:style>
  <w:style w:type="table" w:styleId="TableGrid">
    <w:name w:val="Table Grid"/>
    <w:basedOn w:val="TableNormal"/>
    <w:uiPriority w:val="39"/>
    <w:rsid w:val="0048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E3A"/>
    <w:rPr>
      <w:sz w:val="16"/>
      <w:szCs w:val="16"/>
    </w:rPr>
  </w:style>
  <w:style w:type="paragraph" w:styleId="CommentText">
    <w:name w:val="annotation text"/>
    <w:basedOn w:val="Normal"/>
    <w:link w:val="CommentTextChar"/>
    <w:uiPriority w:val="99"/>
    <w:semiHidden/>
    <w:unhideWhenUsed/>
    <w:rsid w:val="00866E3A"/>
    <w:rPr>
      <w:sz w:val="20"/>
      <w:szCs w:val="20"/>
    </w:rPr>
  </w:style>
  <w:style w:type="character" w:customStyle="1" w:styleId="CommentTextChar">
    <w:name w:val="Comment Text Char"/>
    <w:basedOn w:val="DefaultParagraphFont"/>
    <w:link w:val="CommentText"/>
    <w:uiPriority w:val="99"/>
    <w:semiHidden/>
    <w:rsid w:val="00866E3A"/>
    <w:rPr>
      <w:sz w:val="20"/>
      <w:szCs w:val="20"/>
    </w:rPr>
  </w:style>
  <w:style w:type="paragraph" w:styleId="CommentSubject">
    <w:name w:val="annotation subject"/>
    <w:basedOn w:val="CommentText"/>
    <w:next w:val="CommentText"/>
    <w:link w:val="CommentSubjectChar"/>
    <w:uiPriority w:val="99"/>
    <w:semiHidden/>
    <w:unhideWhenUsed/>
    <w:rsid w:val="00866E3A"/>
    <w:rPr>
      <w:b/>
      <w:bCs/>
    </w:rPr>
  </w:style>
  <w:style w:type="character" w:customStyle="1" w:styleId="CommentSubjectChar">
    <w:name w:val="Comment Subject Char"/>
    <w:basedOn w:val="CommentTextChar"/>
    <w:link w:val="CommentSubject"/>
    <w:uiPriority w:val="99"/>
    <w:semiHidden/>
    <w:rsid w:val="00866E3A"/>
    <w:rPr>
      <w:b/>
      <w:bCs/>
      <w:sz w:val="20"/>
      <w:szCs w:val="20"/>
    </w:rPr>
  </w:style>
  <w:style w:type="paragraph" w:styleId="BalloonText">
    <w:name w:val="Balloon Text"/>
    <w:basedOn w:val="Normal"/>
    <w:link w:val="BalloonTextChar"/>
    <w:uiPriority w:val="99"/>
    <w:semiHidden/>
    <w:unhideWhenUsed/>
    <w:rsid w:val="00866E3A"/>
    <w:rPr>
      <w:rFonts w:ascii="Tahoma" w:hAnsi="Tahoma" w:cs="Tahoma"/>
      <w:sz w:val="16"/>
      <w:szCs w:val="16"/>
    </w:rPr>
  </w:style>
  <w:style w:type="character" w:customStyle="1" w:styleId="BalloonTextChar">
    <w:name w:val="Balloon Text Char"/>
    <w:basedOn w:val="DefaultParagraphFont"/>
    <w:link w:val="BalloonText"/>
    <w:uiPriority w:val="99"/>
    <w:semiHidden/>
    <w:rsid w:val="00866E3A"/>
    <w:rPr>
      <w:rFonts w:ascii="Tahoma" w:hAnsi="Tahoma" w:cs="Tahoma"/>
      <w:sz w:val="16"/>
      <w:szCs w:val="16"/>
    </w:rPr>
  </w:style>
  <w:style w:type="paragraph" w:customStyle="1" w:styleId="Pa0">
    <w:name w:val="Pa0"/>
    <w:basedOn w:val="Normal"/>
    <w:next w:val="Normal"/>
    <w:uiPriority w:val="99"/>
    <w:rsid w:val="00E40E6B"/>
    <w:pPr>
      <w:autoSpaceDE w:val="0"/>
      <w:autoSpaceDN w:val="0"/>
      <w:adjustRightInd w:val="0"/>
      <w:spacing w:line="241" w:lineRule="atLeast"/>
    </w:pPr>
    <w:rPr>
      <w:rFonts w:ascii="EQWVH Y+ Scala" w:hAnsi="EQWVH Y+ Scala"/>
    </w:rPr>
  </w:style>
  <w:style w:type="character" w:customStyle="1" w:styleId="A3">
    <w:name w:val="A3"/>
    <w:uiPriority w:val="99"/>
    <w:rsid w:val="00E40E6B"/>
    <w:rPr>
      <w:rFonts w:cs="EQWVH Y+ Scala"/>
      <w:b/>
      <w:bCs/>
      <w:color w:val="000000"/>
      <w:sz w:val="22"/>
      <w:szCs w:val="22"/>
    </w:rPr>
  </w:style>
  <w:style w:type="character" w:customStyle="1" w:styleId="A5">
    <w:name w:val="A5"/>
    <w:uiPriority w:val="99"/>
    <w:rsid w:val="00E40E6B"/>
    <w:rPr>
      <w:rFonts w:cs="EQWVH Y+ Scal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atchewan.ca/residents/health/accessing-health-care-services/healthline" TargetMode="External"/><Relationship Id="rId13" Type="http://schemas.openxmlformats.org/officeDocument/2006/relationships/hyperlink" Target="https://www.princeedwardisland.ca/en/information/sante-i-p-e/addiction-services?utm_source=redirect&amp;utm_medium=url&amp;utm_campaign=addiction-services" TargetMode="External"/><Relationship Id="rId18" Type="http://schemas.openxmlformats.org/officeDocument/2006/relationships/hyperlink" Target="https://www.gov.nu.ca/health/information/substance-abuse"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hyperlink" Target="https://www.albertahealthservices.ca/amh/amh.aspx" TargetMode="External"/><Relationship Id="rId12" Type="http://schemas.openxmlformats.org/officeDocument/2006/relationships/hyperlink" Target="http://www.health.gov.nl.ca/health/addictions/services.html" TargetMode="External"/><Relationship Id="rId17" Type="http://schemas.openxmlformats.org/officeDocument/2006/relationships/hyperlink" Target="http://www.hss.gov.nt.ca/en/services/nwt-help-line" TargetMode="External"/><Relationship Id="rId2" Type="http://schemas.openxmlformats.org/officeDocument/2006/relationships/styles" Target="styles.xml"/><Relationship Id="rId16" Type="http://schemas.openxmlformats.org/officeDocument/2006/relationships/hyperlink" Target="http://www.hss.gov.yk.ca/contactu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kbc.ca/services-and-resources/about-8-1-1" TargetMode="External"/><Relationship Id="rId11" Type="http://schemas.openxmlformats.org/officeDocument/2006/relationships/hyperlink" Target="https://www.quebec.ca/sante/conseils-et-prevention/alcool-drogues-jeu/?source=accueil" TargetMode="External"/><Relationship Id="rId5" Type="http://schemas.openxmlformats.org/officeDocument/2006/relationships/webSettings" Target="webSettings.xml"/><Relationship Id="rId15" Type="http://schemas.openxmlformats.org/officeDocument/2006/relationships/hyperlink" Target="http://www2.gnb.ca/content/gnb/en/departments/health/Addiction.html" TargetMode="External"/><Relationship Id="rId23" Type="http://schemas.openxmlformats.org/officeDocument/2006/relationships/customXml" Target="../customXml/item3.xml"/><Relationship Id="rId10" Type="http://schemas.openxmlformats.org/officeDocument/2006/relationships/hyperlink" Target="https://www.connexontari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fm.mb.ca/" TargetMode="External"/><Relationship Id="rId14" Type="http://schemas.openxmlformats.org/officeDocument/2006/relationships/hyperlink" Target="http://www.nshealth.ca/mental-health-addiction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37ECA7A76396E24385DBD57A558A64D5" ma:contentTypeVersion="2" ma:contentTypeDescription="Page is a system content type template created by the Publishing Resources feature. The column templates from Page will be added to all Pages libraries created by the Publishing feature." ma:contentTypeScope="" ma:versionID="c887005840ea9eddd48d407a3872210e">
  <xsd:schema xmlns:xsd="http://www.w3.org/2001/XMLSchema" xmlns:xs="http://www.w3.org/2001/XMLSchema" xmlns:p="http://schemas.microsoft.com/office/2006/metadata/properties" xmlns:ns1="http://schemas.microsoft.com/sharepoint/v3" targetNamespace="http://schemas.microsoft.com/office/2006/metadata/properties" ma:root="true" ma:fieldsID="9328f9debc51a50d5b16e04faa289716"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EC6A01F8-EBFB-4DE2-BB7F-C153A22E94FA}"/>
</file>

<file path=customXml/itemProps2.xml><?xml version="1.0" encoding="utf-8"?>
<ds:datastoreItem xmlns:ds="http://schemas.openxmlformats.org/officeDocument/2006/customXml" ds:itemID="{6394F4A0-EB7A-4919-A263-C7BAE26F01C7}"/>
</file>

<file path=customXml/itemProps3.xml><?xml version="1.0" encoding="utf-8"?>
<ds:datastoreItem xmlns:ds="http://schemas.openxmlformats.org/officeDocument/2006/customXml" ds:itemID="{CC4D3F72-D7A0-4CD6-808C-A1D00FFB4E08}"/>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Farihah Ali</cp:lastModifiedBy>
  <cp:revision>2</cp:revision>
  <cp:lastPrinted>2018-07-04T14:37:00Z</cp:lastPrinted>
  <dcterms:created xsi:type="dcterms:W3CDTF">2018-07-04T18:21:00Z</dcterms:created>
  <dcterms:modified xsi:type="dcterms:W3CDTF">2018-07-04T18:21:00Z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0x010100C568DB52D9D0A14D9B2FDCC96666E9F2007948130EC3DB064584E219954237AF390037ECA7A76396E24385DBD57A558A64D5</vt:lpwstr>
  </property>
</Properties>
</file>